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F7B" w:rsidRDefault="00DF3F7B" w:rsidP="00DF3F7B">
      <w:pPr>
        <w:spacing w:after="0" w:line="240" w:lineRule="auto"/>
        <w:rPr>
          <w:rFonts w:ascii="Estrangelo Edessa" w:hAnsi="Estrangelo Edessa"/>
          <w:b/>
          <w:bCs/>
          <w:sz w:val="28"/>
          <w:szCs w:val="28"/>
        </w:rPr>
      </w:pPr>
    </w:p>
    <w:p w:rsidR="00DF3F7B" w:rsidRDefault="00DF3F7B" w:rsidP="00DF3F7B">
      <w:pPr>
        <w:spacing w:after="0" w:line="240" w:lineRule="auto"/>
        <w:jc w:val="center"/>
        <w:rPr>
          <w:rFonts w:ascii="Segoe UI" w:hAnsi="Segoe UI" w:cs="Segoe UI"/>
          <w:b/>
          <w:bCs/>
          <w:sz w:val="32"/>
          <w:szCs w:val="32"/>
          <w:rtl/>
        </w:rPr>
      </w:pPr>
      <w:r w:rsidRPr="00D465E7">
        <w:rPr>
          <w:rFonts w:ascii="Segoe UI" w:hAnsi="Segoe UI" w:cs="Segoe UI"/>
          <w:b/>
          <w:bCs/>
          <w:sz w:val="32"/>
          <w:szCs w:val="32"/>
          <w:rtl/>
        </w:rPr>
        <w:t>قرار الشركاء بتصفية الشركة</w:t>
      </w:r>
      <w:r>
        <w:rPr>
          <w:rFonts w:ascii="Segoe UI" w:hAnsi="Segoe UI" w:cs="Segoe UI"/>
          <w:b/>
          <w:bCs/>
          <w:sz w:val="32"/>
          <w:szCs w:val="32"/>
        </w:rPr>
        <w:t xml:space="preserve"> </w:t>
      </w:r>
      <w:r>
        <w:rPr>
          <w:rFonts w:ascii="Segoe UI" w:hAnsi="Segoe UI" w:cs="Segoe UI" w:hint="cs"/>
          <w:b/>
          <w:bCs/>
          <w:sz w:val="32"/>
          <w:szCs w:val="32"/>
          <w:rtl/>
        </w:rPr>
        <w:t>لم تعمل</w:t>
      </w:r>
    </w:p>
    <w:p w:rsidR="00DF3F7B" w:rsidRDefault="00DF3F7B" w:rsidP="00B05021">
      <w:pPr>
        <w:spacing w:after="0" w:line="240" w:lineRule="auto"/>
        <w:jc w:val="center"/>
        <w:rPr>
          <w:rFonts w:ascii="Segoe UI" w:hAnsi="Segoe UI" w:cs="Segoe UI"/>
          <w:b/>
          <w:bCs/>
          <w:sz w:val="32"/>
          <w:szCs w:val="32"/>
          <w:rtl/>
        </w:rPr>
      </w:pPr>
      <w:r>
        <w:rPr>
          <w:rFonts w:ascii="Segoe UI" w:hAnsi="Segoe UI" w:cs="Segoe UI" w:hint="cs"/>
          <w:b/>
          <w:bCs/>
          <w:sz w:val="32"/>
          <w:szCs w:val="32"/>
          <w:rtl/>
        </w:rPr>
        <w:t>(</w:t>
      </w:r>
      <w:r w:rsidR="00B05021">
        <w:rPr>
          <w:rFonts w:ascii="Segoe UI" w:hAnsi="Segoe UI" w:cs="Segoe UI" w:hint="cs"/>
          <w:b/>
          <w:bCs/>
          <w:sz w:val="32"/>
          <w:szCs w:val="32"/>
          <w:rtl/>
        </w:rPr>
        <w:t>كيان الشركة - صفتها</w:t>
      </w:r>
      <w:r>
        <w:rPr>
          <w:rFonts w:ascii="Segoe UI" w:hAnsi="Segoe UI" w:cs="Segoe UI" w:hint="cs"/>
          <w:b/>
          <w:bCs/>
          <w:sz w:val="32"/>
          <w:szCs w:val="32"/>
          <w:rtl/>
        </w:rPr>
        <w:t>)</w:t>
      </w:r>
    </w:p>
    <w:p w:rsidR="00DF3F7B" w:rsidRDefault="00DF3F7B" w:rsidP="00DF3F7B">
      <w:pPr>
        <w:spacing w:after="0" w:line="240" w:lineRule="auto"/>
        <w:rPr>
          <w:rFonts w:ascii="Sakkal Majalla" w:hAnsi="Sakkal Majalla" w:cs="Sakkal Majalla"/>
          <w:b/>
          <w:bCs/>
          <w:sz w:val="28"/>
          <w:szCs w:val="28"/>
        </w:rPr>
      </w:pPr>
    </w:p>
    <w:p w:rsidR="00DF3F7B" w:rsidRDefault="00DF3F7B" w:rsidP="00DF3F7B">
      <w:pPr>
        <w:spacing w:after="0" w:line="240" w:lineRule="auto"/>
        <w:rPr>
          <w:rFonts w:ascii="Sakkal Majalla" w:hAnsi="Sakkal Majalla" w:cs="Sakkal Majalla"/>
          <w:b/>
          <w:bCs/>
          <w:sz w:val="28"/>
          <w:szCs w:val="28"/>
        </w:rPr>
      </w:pPr>
    </w:p>
    <w:p w:rsidR="00DF3F7B" w:rsidRPr="005B6A25" w:rsidRDefault="00DF3F7B" w:rsidP="00DF3F7B">
      <w:pPr>
        <w:bidi/>
        <w:spacing w:after="0" w:line="240" w:lineRule="auto"/>
        <w:rPr>
          <w:rFonts w:ascii="Al-Mohanad" w:hAnsi="Al-Mohanad" w:cs="Al-Mohanad"/>
          <w:sz w:val="32"/>
          <w:szCs w:val="32"/>
          <w:rtl/>
        </w:rPr>
      </w:pPr>
      <w:r w:rsidRPr="005B6A25">
        <w:rPr>
          <w:rFonts w:ascii="Al-Mohanad" w:hAnsi="Al-Mohanad" w:cs="Al-Mohanad" w:hint="cs"/>
          <w:sz w:val="32"/>
          <w:szCs w:val="32"/>
          <w:rtl/>
        </w:rPr>
        <w:t>اقرار من</w:t>
      </w:r>
      <w:r w:rsidRPr="005B6A25">
        <w:rPr>
          <w:rFonts w:ascii="Al-Mohanad" w:hAnsi="Al-Mohanad" w:cs="Al-Mohanad"/>
          <w:sz w:val="32"/>
          <w:szCs w:val="32"/>
          <w:rtl/>
        </w:rPr>
        <w:t xml:space="preserve"> الشركاء بشركة </w:t>
      </w:r>
      <w:r w:rsidRPr="005B6A25">
        <w:rPr>
          <w:rFonts w:ascii="Al-Mohanad" w:hAnsi="Al-Mohanad" w:cs="Al-Mohanad" w:hint="cs"/>
          <w:sz w:val="32"/>
          <w:szCs w:val="32"/>
          <w:rtl/>
        </w:rPr>
        <w:t xml:space="preserve">(...) </w:t>
      </w:r>
      <w:r w:rsidRPr="005B6A25">
        <w:rPr>
          <w:rFonts w:ascii="Al-Mohanad" w:hAnsi="Al-Mohanad" w:cs="Al-Mohanad"/>
          <w:sz w:val="32"/>
          <w:szCs w:val="32"/>
          <w:rtl/>
        </w:rPr>
        <w:t xml:space="preserve">(نوع الشركة) </w:t>
      </w:r>
    </w:p>
    <w:p w:rsidR="00DF3F7B" w:rsidRPr="005B6A25" w:rsidRDefault="00DF3F7B" w:rsidP="00DF3F7B">
      <w:pPr>
        <w:bidi/>
        <w:spacing w:after="0" w:line="240" w:lineRule="auto"/>
        <w:rPr>
          <w:rFonts w:ascii="Al-Mohanad" w:hAnsi="Al-Mohanad" w:cs="Al-Mohanad"/>
          <w:sz w:val="32"/>
          <w:szCs w:val="32"/>
          <w:rtl/>
        </w:rPr>
      </w:pPr>
      <w:r w:rsidRPr="005B6A25">
        <w:rPr>
          <w:rFonts w:ascii="Al-Mohanad" w:hAnsi="Al-Mohanad" w:cs="Al-Mohanad"/>
          <w:sz w:val="32"/>
          <w:szCs w:val="32"/>
          <w:rtl/>
        </w:rPr>
        <w:t>../</w:t>
      </w:r>
      <w:r>
        <w:rPr>
          <w:rFonts w:ascii="Al-Mohanad" w:hAnsi="Al-Mohanad" w:cs="Al-Mohanad" w:hint="cs"/>
          <w:sz w:val="32"/>
          <w:szCs w:val="32"/>
          <w:rtl/>
        </w:rPr>
        <w:t>..</w:t>
      </w:r>
      <w:r w:rsidRPr="005B6A25">
        <w:rPr>
          <w:rFonts w:ascii="Al-Mohanad" w:hAnsi="Al-Mohanad" w:cs="Al-Mohanad"/>
          <w:sz w:val="32"/>
          <w:szCs w:val="32"/>
          <w:rtl/>
        </w:rPr>
        <w:t xml:space="preserve">/....  </w:t>
      </w:r>
      <w:r w:rsidRPr="005B6A25">
        <w:rPr>
          <w:rFonts w:ascii="Al-Mohanad" w:hAnsi="Al-Mohanad" w:cs="Al-Mohanad" w:hint="cs"/>
          <w:sz w:val="32"/>
          <w:szCs w:val="32"/>
          <w:rtl/>
        </w:rPr>
        <w:t>الموافق.. /</w:t>
      </w:r>
      <w:r>
        <w:rPr>
          <w:rFonts w:ascii="Al-Mohanad" w:hAnsi="Al-Mohanad" w:cs="Al-Mohanad" w:hint="cs"/>
          <w:sz w:val="32"/>
          <w:szCs w:val="32"/>
          <w:rtl/>
        </w:rPr>
        <w:t>.</w:t>
      </w:r>
      <w:r w:rsidRPr="005B6A25">
        <w:rPr>
          <w:rFonts w:ascii="Al-Mohanad" w:hAnsi="Al-Mohanad" w:cs="Al-Mohanad" w:hint="cs"/>
          <w:sz w:val="32"/>
          <w:szCs w:val="32"/>
          <w:rtl/>
        </w:rPr>
        <w:t xml:space="preserve">. </w:t>
      </w:r>
      <w:r w:rsidRPr="005B6A25">
        <w:rPr>
          <w:rFonts w:ascii="Al-Mohanad" w:hAnsi="Al-Mohanad" w:cs="Al-Mohanad"/>
          <w:sz w:val="32"/>
          <w:szCs w:val="32"/>
          <w:rtl/>
        </w:rPr>
        <w:t>/</w:t>
      </w:r>
      <w:r w:rsidRPr="005B6A25">
        <w:rPr>
          <w:rFonts w:ascii="Al-Mohanad" w:hAnsi="Al-Mohanad" w:cs="Al-Mohanad" w:hint="cs"/>
          <w:sz w:val="32"/>
          <w:szCs w:val="32"/>
          <w:rtl/>
        </w:rPr>
        <w:t xml:space="preserve">.... </w:t>
      </w:r>
      <w:r w:rsidRPr="005B6A25">
        <w:rPr>
          <w:rFonts w:ascii="Al-Mohanad" w:hAnsi="Al-Mohanad" w:cs="Al-Mohanad" w:hint="eastAsia"/>
          <w:sz w:val="32"/>
          <w:szCs w:val="32"/>
          <w:rtl/>
        </w:rPr>
        <w:t>م</w:t>
      </w:r>
      <w:r w:rsidRPr="005B6A25">
        <w:rPr>
          <w:rFonts w:ascii="Al-Mohanad" w:hAnsi="Al-Mohanad" w:cs="Al-Mohanad"/>
          <w:sz w:val="32"/>
          <w:szCs w:val="32"/>
          <w:rtl/>
        </w:rPr>
        <w:t xml:space="preserve"> </w:t>
      </w:r>
    </w:p>
    <w:p w:rsidR="00DF3F7B" w:rsidRPr="005B6A25" w:rsidRDefault="00DF3F7B" w:rsidP="00495883">
      <w:pPr>
        <w:pStyle w:val="BodyText"/>
        <w:jc w:val="both"/>
        <w:rPr>
          <w:rFonts w:ascii="Al-Mohanad" w:hAnsi="Al-Mohanad" w:cs="Al-Mohanad"/>
          <w:b w:val="0"/>
          <w:bCs w:val="0"/>
          <w:noProof w:val="0"/>
          <w:szCs w:val="32"/>
          <w:rtl/>
        </w:rPr>
      </w:pPr>
      <w:r w:rsidRPr="005B6A25">
        <w:rPr>
          <w:rFonts w:ascii="Al-Mohanad" w:hAnsi="Al-Mohanad" w:cs="Al-Mohanad"/>
          <w:b w:val="0"/>
          <w:bCs w:val="0"/>
          <w:szCs w:val="32"/>
          <w:rtl/>
        </w:rPr>
        <w:t>يقر الشركاء بشركة (...) وهي شركة (نوع الشركة) والمسجلة بالسجل التجاري بمدينة (...) برقم (...) وتاريخ (...) بان الشركة لم تمارس أي نشاط منذ تأسيسها ولم تقم باي عمل ، كما يقر الشركاء بانة لا</w:t>
      </w:r>
      <w:r>
        <w:rPr>
          <w:rFonts w:ascii="Al-Mohanad" w:hAnsi="Al-Mohanad" w:cs="Al-Mohanad" w:hint="cs"/>
          <w:b w:val="0"/>
          <w:bCs w:val="0"/>
          <w:szCs w:val="32"/>
          <w:rtl/>
        </w:rPr>
        <w:t xml:space="preserve"> </w:t>
      </w:r>
      <w:r w:rsidRPr="005B6A25">
        <w:rPr>
          <w:rFonts w:ascii="Al-Mohanad" w:hAnsi="Al-Mohanad" w:cs="Al-Mohanad"/>
          <w:b w:val="0"/>
          <w:bCs w:val="0"/>
          <w:szCs w:val="32"/>
          <w:rtl/>
        </w:rPr>
        <w:t>يوجد للشركة اصول او ممتلكات ولم يترتب عليها ديون او التزامات حالة او آجلة او متنازع عليها تجاه الغير ، وليس مستحق عليها أية زكاة او ضرائب او رسوم للدولة او الجهات  المختصة  وقد قام الشركاء بسحب راس المال وتوزيعه فيما بينهم كل بحسب حصته في راس المال وبذلك يكون الشركاء قد قاموا بتصفية الشركة ويتعهد الشركاء منفردين ومتضامنين فيما بينهم باداء ما قد يظهر على الشركة من ديون او التزامات  للغير  وذلك  من اموالهم الخاصة ، ويعتبر هذا بمثابة تقرير بالتصفية وحساب ختامي . وق</w:t>
      </w:r>
      <w:r>
        <w:rPr>
          <w:rFonts w:ascii="Al-Mohanad" w:hAnsi="Al-Mohanad" w:cs="Al-Mohanad"/>
          <w:b w:val="0"/>
          <w:bCs w:val="0"/>
          <w:szCs w:val="32"/>
          <w:rtl/>
        </w:rPr>
        <w:t>رار ب انتهاء الشركة تطبيقا ل</w:t>
      </w:r>
      <w:r>
        <w:rPr>
          <w:rFonts w:ascii="Al-Mohanad" w:hAnsi="Al-Mohanad" w:cs="Al-Mohanad" w:hint="cs"/>
          <w:b w:val="0"/>
          <w:bCs w:val="0"/>
          <w:szCs w:val="32"/>
          <w:rtl/>
        </w:rPr>
        <w:t>احكام التصفية في</w:t>
      </w:r>
      <w:r w:rsidRPr="005B6A25">
        <w:rPr>
          <w:rFonts w:ascii="Al-Mohanad" w:hAnsi="Al-Mohanad" w:cs="Al-Mohanad"/>
          <w:b w:val="0"/>
          <w:bCs w:val="0"/>
          <w:szCs w:val="32"/>
          <w:rtl/>
        </w:rPr>
        <w:t xml:space="preserve"> (</w:t>
      </w:r>
      <w:r>
        <w:rPr>
          <w:rFonts w:ascii="Al-Mohanad" w:hAnsi="Al-Mohanad" w:cs="Al-Mohanad" w:hint="cs"/>
          <w:b w:val="0"/>
          <w:bCs w:val="0"/>
          <w:szCs w:val="32"/>
          <w:rtl/>
        </w:rPr>
        <w:t>الباب الثاني عشر</w:t>
      </w:r>
      <w:r w:rsidRPr="005B6A25">
        <w:rPr>
          <w:rFonts w:ascii="Al-Mohanad" w:hAnsi="Al-Mohanad" w:cs="Al-Mohanad"/>
          <w:b w:val="0"/>
          <w:bCs w:val="0"/>
          <w:szCs w:val="32"/>
          <w:rtl/>
        </w:rPr>
        <w:t xml:space="preserve">)  من نظام الشركات </w:t>
      </w:r>
      <w:r w:rsidRPr="005B6A25">
        <w:rPr>
          <w:rFonts w:ascii="Al-Mohanad" w:hAnsi="Al-Mohanad" w:cs="Al-Mohanad"/>
          <w:b w:val="0"/>
          <w:bCs w:val="0"/>
          <w:noProof w:val="0"/>
          <w:szCs w:val="32"/>
          <w:rtl/>
        </w:rPr>
        <w:t>الصادر بالمرسوم الملكي رقم (م/132) وتاريخ</w:t>
      </w:r>
      <w:bookmarkStart w:id="0" w:name="_Hlk93786445"/>
      <w:r w:rsidR="00495883">
        <w:rPr>
          <w:rFonts w:ascii="Al-Mohanad" w:hAnsi="Al-Mohanad" w:cs="Al-Mohanad"/>
          <w:b w:val="0"/>
          <w:bCs w:val="0"/>
          <w:noProof w:val="0"/>
          <w:szCs w:val="32"/>
          <w:rtl/>
        </w:rPr>
        <w:t>01/12/1443هـ، ول</w:t>
      </w:r>
      <w:r w:rsidR="00495883">
        <w:rPr>
          <w:rFonts w:ascii="Al-Mohanad" w:hAnsi="Al-Mohanad" w:cs="Al-Mohanad" w:hint="cs"/>
          <w:b w:val="0"/>
          <w:bCs w:val="0"/>
          <w:noProof w:val="0"/>
          <w:szCs w:val="32"/>
          <w:rtl/>
        </w:rPr>
        <w:t>وائحه</w:t>
      </w:r>
      <w:bookmarkStart w:id="1" w:name="_GoBack"/>
      <w:bookmarkEnd w:id="1"/>
      <w:r w:rsidRPr="005B6A25">
        <w:rPr>
          <w:rFonts w:ascii="Al-Mohanad" w:hAnsi="Al-Mohanad" w:cs="Al-Mohanad"/>
          <w:b w:val="0"/>
          <w:bCs w:val="0"/>
          <w:noProof w:val="0"/>
          <w:szCs w:val="32"/>
          <w:rtl/>
        </w:rPr>
        <w:t xml:space="preserve"> التنفيذية </w:t>
      </w:r>
      <w:bookmarkEnd w:id="0"/>
    </w:p>
    <w:p w:rsidR="00DF3F7B" w:rsidRDefault="00DF3F7B" w:rsidP="00DF3F7B">
      <w:pPr>
        <w:bidi/>
        <w:spacing w:after="0" w:line="240" w:lineRule="auto"/>
        <w:jc w:val="lowKashida"/>
        <w:rPr>
          <w:rFonts w:ascii="Al-Mohanad" w:hAnsi="Al-Mohanad" w:cs="Al-Mohanad"/>
          <w:sz w:val="32"/>
          <w:szCs w:val="32"/>
          <w:rtl/>
        </w:rPr>
      </w:pPr>
      <w:r w:rsidRPr="005B6A25">
        <w:rPr>
          <w:rFonts w:ascii="Al-Mohanad" w:hAnsi="Al-Mohanad" w:cs="Al-Mohanad"/>
          <w:sz w:val="32"/>
          <w:szCs w:val="32"/>
          <w:rtl/>
        </w:rPr>
        <w:t xml:space="preserve">كما يعتبر طلبا بشطب السجل التجارة </w:t>
      </w:r>
      <w:r w:rsidRPr="005B6A25">
        <w:rPr>
          <w:rFonts w:ascii="Al-Mohanad" w:hAnsi="Al-Mohanad" w:cs="Al-Mohanad" w:hint="cs"/>
          <w:sz w:val="32"/>
          <w:szCs w:val="32"/>
          <w:rtl/>
        </w:rPr>
        <w:t>للشركة.</w:t>
      </w:r>
    </w:p>
    <w:proofErr w:type="gramStart"/>
    <w:p w:rsidR="00495883" w:rsidRDefault="00495883" w:rsidP="00495883">
      <w:pPr>
        <w:bidi/>
        <w:rPr>
          <w:rFonts w:eastAsia="Times New Roman"/>
        </w:rPr>
      </w:pPr>
      <w:dir w:val="rtl">
        <w:r w:rsidRPr="00495883">
          <w:rPr>
            <w:rFonts w:ascii="Al-Mohanad" w:eastAsia="Times New Roman" w:hAnsi="Al-Mohanad" w:cs="Al-Mohanad" w:hint="cs"/>
            <w:sz w:val="32"/>
            <w:szCs w:val="32"/>
            <w:rtl/>
            <w:lang w:eastAsia="ar-SA"/>
          </w:rPr>
          <w:t xml:space="preserve"> 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w:t>
        </w:r>
        <w:proofErr w:type="gramEnd"/>
        <w:r w:rsidRPr="00495883">
          <w:rPr>
            <w:rFonts w:ascii="Al-Mohanad" w:eastAsia="Times New Roman" w:hAnsi="Al-Mohanad" w:cs="Al-Mohanad" w:hint="cs"/>
            <w:sz w:val="32"/>
            <w:szCs w:val="32"/>
            <w:rtl/>
            <w:lang w:eastAsia="ar-SA"/>
          </w:rPr>
          <w:t xml:space="preserve"> كما ان مالك رأس المال، </w:t>
        </w:r>
        <w:proofErr w:type="gramStart"/>
        <w:r w:rsidRPr="00495883">
          <w:rPr>
            <w:rFonts w:ascii="Al-Mohanad" w:eastAsia="Times New Roman" w:hAnsi="Al-Mohanad" w:cs="Al-Mohanad" w:hint="cs"/>
            <w:sz w:val="32"/>
            <w:szCs w:val="32"/>
            <w:rtl/>
            <w:lang w:eastAsia="ar-SA"/>
          </w:rPr>
          <w:t>الشركاء ،</w:t>
        </w:r>
        <w:proofErr w:type="gramEnd"/>
        <w:r w:rsidRPr="00495883">
          <w:rPr>
            <w:rFonts w:ascii="Al-Mohanad" w:eastAsia="Times New Roman" w:hAnsi="Al-Mohanad" w:cs="Al-Mohanad" w:hint="cs"/>
            <w:sz w:val="32"/>
            <w:szCs w:val="32"/>
            <w:rtl/>
            <w:lang w:eastAsia="ar-SA"/>
          </w:rPr>
          <w:t xml:space="preserve"> المساهمون، الأعضاء ،على علم بحق الوزارة في اتخاذ الإجراءات النظامية اللازمة في حال وجود أي مخالفة أو تعارض في الأحكام الواردة في هذا العقد / أو القرار/ أو النظام الاساس</w:t>
        </w:r>
        <w:r>
          <w:rPr>
            <w:rFonts w:eastAsia="Times New Roman" w:hint="cs"/>
            <w:rtl/>
          </w:rPr>
          <w:t>.</w:t>
        </w:r>
      </w:dir>
    </w:p>
    <w:p w:rsidR="00495883" w:rsidRPr="00495883" w:rsidRDefault="00495883" w:rsidP="00495883">
      <w:pPr>
        <w:bidi/>
        <w:spacing w:after="0" w:line="240" w:lineRule="auto"/>
        <w:jc w:val="lowKashida"/>
        <w:rPr>
          <w:rFonts w:ascii="Al-Mohanad" w:hAnsi="Al-Mohanad" w:cs="Al-Mohanad"/>
          <w:sz w:val="32"/>
          <w:szCs w:val="32"/>
          <w:rtl/>
        </w:rPr>
      </w:pPr>
    </w:p>
    <w:p w:rsidR="00DF3F7B" w:rsidRDefault="00DF3F7B" w:rsidP="00DF3F7B">
      <w:pPr>
        <w:spacing w:after="0" w:line="240" w:lineRule="auto"/>
        <w:jc w:val="lowKashida"/>
        <w:rPr>
          <w:rFonts w:ascii="Sakkal Majalla" w:hAnsi="Sakkal Majalla" w:cs="Sakkal Majalla"/>
          <w:b/>
          <w:bCs/>
          <w:sz w:val="28"/>
          <w:szCs w:val="28"/>
          <w:rtl/>
        </w:rPr>
      </w:pPr>
    </w:p>
    <w:p w:rsidR="00DF3F7B" w:rsidRDefault="00DF3F7B" w:rsidP="00DF3F7B">
      <w:pPr>
        <w:spacing w:after="0" w:line="240" w:lineRule="auto"/>
        <w:jc w:val="right"/>
        <w:rPr>
          <w:rFonts w:ascii="Sakkal Majalla" w:hAnsi="Sakkal Majalla" w:cs="Sakkal Majalla"/>
          <w:b/>
          <w:bCs/>
          <w:sz w:val="28"/>
          <w:szCs w:val="28"/>
          <w:rtl/>
        </w:rPr>
      </w:pPr>
      <w:r>
        <w:rPr>
          <w:rFonts w:ascii="Sakkal Majalla" w:hAnsi="Sakkal Majalla" w:cs="Sakkal Majalla" w:hint="cs"/>
          <w:b/>
          <w:bCs/>
          <w:sz w:val="28"/>
          <w:szCs w:val="28"/>
          <w:rtl/>
        </w:rPr>
        <w:t>توقيعات الشركاء</w:t>
      </w:r>
    </w:p>
    <w:p w:rsidR="00DF3F7B" w:rsidRDefault="00DF3F7B" w:rsidP="00DF3F7B">
      <w:pPr>
        <w:pStyle w:val="ListParagraph"/>
        <w:numPr>
          <w:ilvl w:val="0"/>
          <w:numId w:val="1"/>
        </w:numPr>
        <w:spacing w:after="0" w:line="240" w:lineRule="auto"/>
        <w:jc w:val="lowKashida"/>
        <w:rPr>
          <w:rFonts w:ascii="Sakkal Majalla" w:hAnsi="Sakkal Majalla" w:cs="Sakkal Majalla"/>
          <w:b/>
          <w:bCs/>
          <w:sz w:val="28"/>
          <w:szCs w:val="28"/>
        </w:rPr>
      </w:pPr>
      <w:r>
        <w:rPr>
          <w:rFonts w:ascii="Sakkal Majalla" w:hAnsi="Sakkal Majalla" w:cs="Sakkal Majalla" w:hint="cs"/>
          <w:b/>
          <w:bCs/>
          <w:sz w:val="28"/>
          <w:szCs w:val="28"/>
          <w:rtl/>
        </w:rPr>
        <w:t xml:space="preserve">(...)                                التوقيع:  </w:t>
      </w:r>
    </w:p>
    <w:p w:rsidR="00DF3F7B" w:rsidRPr="00371F66" w:rsidRDefault="00DF3F7B" w:rsidP="00DF3F7B">
      <w:pPr>
        <w:pStyle w:val="ListParagraph"/>
        <w:numPr>
          <w:ilvl w:val="0"/>
          <w:numId w:val="1"/>
        </w:numPr>
        <w:spacing w:after="0" w:line="240" w:lineRule="auto"/>
        <w:jc w:val="lowKashida"/>
        <w:rPr>
          <w:rFonts w:ascii="Sakkal Majalla" w:hAnsi="Sakkal Majalla" w:cs="Sakkal Majalla"/>
          <w:b/>
          <w:bCs/>
          <w:sz w:val="28"/>
          <w:szCs w:val="28"/>
        </w:rPr>
      </w:pPr>
      <w:r>
        <w:rPr>
          <w:rFonts w:ascii="Sakkal Majalla" w:hAnsi="Sakkal Majalla" w:cs="Sakkal Majalla" w:hint="cs"/>
          <w:b/>
          <w:bCs/>
          <w:sz w:val="28"/>
          <w:szCs w:val="28"/>
          <w:rtl/>
        </w:rPr>
        <w:t>(...)                                التوقيع:</w:t>
      </w:r>
    </w:p>
    <w:p w:rsidR="009958B3" w:rsidRDefault="009958B3"/>
    <w:sectPr w:rsidR="009958B3" w:rsidSect="003479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Estrangelo Edessa">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l-Mohanad">
    <w:panose1 w:val="00000000000000000000"/>
    <w:charset w:val="00"/>
    <w:family w:val="roman"/>
    <w:pitch w:val="variable"/>
    <w:sig w:usb0="00002007" w:usb1="0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D2992"/>
    <w:multiLevelType w:val="hybridMultilevel"/>
    <w:tmpl w:val="87D8E3BA"/>
    <w:lvl w:ilvl="0" w:tplc="38128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7B"/>
    <w:rsid w:val="00495883"/>
    <w:rsid w:val="00507100"/>
    <w:rsid w:val="009958B3"/>
    <w:rsid w:val="00B05021"/>
    <w:rsid w:val="00DF3F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099B"/>
  <w15:chartTrackingRefBased/>
  <w15:docId w15:val="{455C738E-A338-4AD9-B5C9-44637782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F7B"/>
    <w:pPr>
      <w:bidi/>
      <w:spacing w:after="200" w:line="276" w:lineRule="auto"/>
      <w:ind w:left="720"/>
      <w:contextualSpacing/>
    </w:pPr>
  </w:style>
  <w:style w:type="paragraph" w:styleId="BodyText">
    <w:name w:val="Body Text"/>
    <w:basedOn w:val="Normal"/>
    <w:link w:val="BodyTextChar"/>
    <w:rsid w:val="00DF3F7B"/>
    <w:pPr>
      <w:bidi/>
      <w:spacing w:after="0" w:line="240" w:lineRule="auto"/>
    </w:pPr>
    <w:rPr>
      <w:rFonts w:ascii="Times New Roman" w:eastAsia="Times New Roman" w:hAnsi="Times New Roman" w:cs="Traditional Arabic"/>
      <w:b/>
      <w:bCs/>
      <w:noProof/>
      <w:sz w:val="32"/>
      <w:szCs w:val="38"/>
      <w:lang w:eastAsia="ar-SA"/>
    </w:rPr>
  </w:style>
  <w:style w:type="character" w:customStyle="1" w:styleId="BodyTextChar">
    <w:name w:val="Body Text Char"/>
    <w:basedOn w:val="DefaultParagraphFont"/>
    <w:link w:val="BodyText"/>
    <w:rsid w:val="00DF3F7B"/>
    <w:rPr>
      <w:rFonts w:ascii="Times New Roman" w:eastAsia="Times New Roman" w:hAnsi="Times New Roman" w:cs="Traditional Arabic"/>
      <w:b/>
      <w:bCs/>
      <w:noProof/>
      <w:sz w:val="32"/>
      <w:szCs w:val="3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27D6E-B348-4B5B-BD40-810293BC0A99}"/>
</file>

<file path=customXml/itemProps2.xml><?xml version="1.0" encoding="utf-8"?>
<ds:datastoreItem xmlns:ds="http://schemas.openxmlformats.org/officeDocument/2006/customXml" ds:itemID="{438A0A4F-4257-4001-BA91-1E2843D0D2B3}"/>
</file>

<file path=customXml/itemProps3.xml><?xml version="1.0" encoding="utf-8"?>
<ds:datastoreItem xmlns:ds="http://schemas.openxmlformats.org/officeDocument/2006/customXml" ds:itemID="{C1B7130A-9EAD-47DC-889F-7F2119B88326}"/>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قرار الشركاء بتصفية الشركة  لم تعمل</dc:title>
  <dc:subject/>
  <dc:creator>Noor M. Almasoud</dc:creator>
  <cp:keywords/>
  <dc:description/>
  <cp:lastModifiedBy>Noor M. Almasoud</cp:lastModifiedBy>
  <cp:revision>2</cp:revision>
  <dcterms:created xsi:type="dcterms:W3CDTF">2023-02-07T10:12:00Z</dcterms:created>
  <dcterms:modified xsi:type="dcterms:W3CDTF">2023-02-07T10:12:00Z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ies>
</file>