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BF96" w14:textId="428C7633" w:rsidR="00866380" w:rsidRPr="00E672DF" w:rsidRDefault="00E672DF" w:rsidP="00E672DF">
      <w:pPr>
        <w:jc w:val="center"/>
        <w:rPr>
          <w:b/>
          <w:bCs/>
          <w:sz w:val="44"/>
          <w:szCs w:val="44"/>
          <w:lang w:bidi="ar-EG"/>
        </w:rPr>
      </w:pPr>
      <w:hyperlink r:id="rId4" w:history="1">
        <w:r w:rsidRPr="00E672DF">
          <w:rPr>
            <w:rStyle w:val="Hyperlink"/>
            <w:b/>
            <w:bCs/>
            <w:sz w:val="44"/>
            <w:szCs w:val="44"/>
            <w:rtl/>
            <w:lang w:bidi="ar-EG"/>
          </w:rPr>
          <w:t>مسير رواتب عمالة منزلية</w:t>
        </w:r>
      </w:hyperlink>
      <w:r w:rsidR="00362F4B" w:rsidRPr="00E672DF">
        <w:rPr>
          <w:rFonts w:hint="c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5AA9FF4" wp14:editId="3DC731E7">
            <wp:simplePos x="0" y="0"/>
            <wp:positionH relativeFrom="column">
              <wp:posOffset>133350</wp:posOffset>
            </wp:positionH>
            <wp:positionV relativeFrom="paragraph">
              <wp:posOffset>443865</wp:posOffset>
            </wp:positionV>
            <wp:extent cx="5191125" cy="6642100"/>
            <wp:effectExtent l="0" t="0" r="9525" b="6350"/>
            <wp:wrapTight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ف استلام الرواتب الشهر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80" w:rsidRPr="00E672DF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B"/>
    <w:rsid w:val="000D5DDD"/>
    <w:rsid w:val="001D7F3A"/>
    <w:rsid w:val="00362F4B"/>
    <w:rsid w:val="003E0DFE"/>
    <w:rsid w:val="00650715"/>
    <w:rsid w:val="006B6B93"/>
    <w:rsid w:val="00741C7D"/>
    <w:rsid w:val="00E672DF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A7900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albanknote.com/domestic-worker-payroll-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2023-03-01T00:50:00Z</dcterms:created>
  <dcterms:modified xsi:type="dcterms:W3CDTF">2023-03-01T00:50:00Z</dcterms:modified>
</cp:coreProperties>
</file>